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810" w:rsidRDefault="00456BAE" w:rsidP="00456BAE">
      <w:pPr>
        <w:spacing w:after="0" w:line="240" w:lineRule="auto"/>
        <w:jc w:val="center"/>
        <w:rPr>
          <w:b/>
          <w:bCs/>
          <w:sz w:val="26"/>
          <w:szCs w:val="26"/>
          <w:u w:val="single"/>
          <w:rtl/>
        </w:rPr>
      </w:pPr>
      <w:r>
        <w:rPr>
          <w:rFonts w:hint="cs"/>
          <w:b/>
          <w:bCs/>
          <w:sz w:val="26"/>
          <w:szCs w:val="26"/>
          <w:u w:val="single"/>
          <w:rtl/>
        </w:rPr>
        <w:t>הודעה בדבר כוונה להתקשרות עם ספק כספק יחיד</w:t>
      </w:r>
    </w:p>
    <w:p w:rsidR="00CE635A" w:rsidRDefault="00CE635A" w:rsidP="00456BAE">
      <w:pPr>
        <w:spacing w:after="0" w:line="240" w:lineRule="auto"/>
        <w:jc w:val="center"/>
        <w:rPr>
          <w:b/>
          <w:bCs/>
          <w:sz w:val="26"/>
          <w:szCs w:val="26"/>
          <w:u w:val="single"/>
          <w:rtl/>
        </w:rPr>
      </w:pPr>
    </w:p>
    <w:p w:rsidR="00456BAE" w:rsidRDefault="00456BAE" w:rsidP="00456BAE">
      <w:pPr>
        <w:spacing w:after="0" w:line="240" w:lineRule="auto"/>
        <w:jc w:val="center"/>
        <w:rPr>
          <w:b/>
          <w:bCs/>
          <w:sz w:val="26"/>
          <w:szCs w:val="26"/>
          <w:u w:val="single"/>
          <w:rtl/>
        </w:rPr>
      </w:pPr>
    </w:p>
    <w:p w:rsidR="00456BAE" w:rsidRDefault="00456BAE" w:rsidP="00456BAE">
      <w:pPr>
        <w:spacing w:after="0" w:line="240" w:lineRule="auto"/>
        <w:rPr>
          <w:b/>
          <w:bCs/>
          <w:sz w:val="24"/>
          <w:szCs w:val="24"/>
          <w:u w:val="single"/>
          <w:rtl/>
        </w:rPr>
      </w:pPr>
      <w:r>
        <w:rPr>
          <w:rFonts w:hint="cs"/>
          <w:b/>
          <w:bCs/>
          <w:sz w:val="24"/>
          <w:szCs w:val="24"/>
          <w:u w:val="single"/>
          <w:rtl/>
        </w:rPr>
        <w:t xml:space="preserve">מס' ספק מועצה אזורית נווה מדבר: 500262688 </w:t>
      </w:r>
    </w:p>
    <w:p w:rsidR="00456BAE" w:rsidRDefault="00456BAE" w:rsidP="00456BAE">
      <w:pPr>
        <w:spacing w:after="0" w:line="240" w:lineRule="auto"/>
        <w:rPr>
          <w:b/>
          <w:bCs/>
          <w:sz w:val="24"/>
          <w:szCs w:val="24"/>
          <w:u w:val="single"/>
          <w:rtl/>
        </w:rPr>
      </w:pPr>
    </w:p>
    <w:p w:rsidR="00456BAE" w:rsidRDefault="00456BAE" w:rsidP="00456BAE">
      <w:pPr>
        <w:spacing w:after="0" w:line="240" w:lineRule="auto"/>
        <w:rPr>
          <w:b/>
          <w:bCs/>
          <w:sz w:val="24"/>
          <w:szCs w:val="24"/>
          <w:u w:val="single"/>
          <w:rtl/>
        </w:rPr>
      </w:pPr>
      <w:r>
        <w:rPr>
          <w:rFonts w:hint="cs"/>
          <w:b/>
          <w:bCs/>
          <w:sz w:val="24"/>
          <w:szCs w:val="24"/>
          <w:u w:val="single"/>
          <w:rtl/>
        </w:rPr>
        <w:t xml:space="preserve">מס' ספק מועצה אזורית אל קסום: 500262696 </w:t>
      </w:r>
    </w:p>
    <w:p w:rsidR="00456BAE" w:rsidRDefault="00456BAE" w:rsidP="00456BAE">
      <w:pPr>
        <w:spacing w:after="0" w:line="240" w:lineRule="auto"/>
        <w:rPr>
          <w:sz w:val="24"/>
          <w:szCs w:val="24"/>
          <w:rtl/>
        </w:rPr>
      </w:pPr>
    </w:p>
    <w:p w:rsidR="00CE635A" w:rsidRDefault="00CE635A" w:rsidP="00456BAE">
      <w:pPr>
        <w:spacing w:after="0" w:line="240" w:lineRule="auto"/>
        <w:rPr>
          <w:b/>
          <w:bCs/>
          <w:sz w:val="24"/>
          <w:szCs w:val="24"/>
          <w:u w:val="single"/>
          <w:rtl/>
        </w:rPr>
      </w:pPr>
    </w:p>
    <w:p w:rsidR="00456BAE" w:rsidRDefault="00456BAE" w:rsidP="00456BAE">
      <w:pPr>
        <w:spacing w:after="0" w:line="240" w:lineRule="auto"/>
        <w:rPr>
          <w:b/>
          <w:bCs/>
          <w:sz w:val="24"/>
          <w:szCs w:val="24"/>
          <w:rtl/>
        </w:rPr>
      </w:pPr>
      <w:r>
        <w:rPr>
          <w:rFonts w:hint="cs"/>
          <w:b/>
          <w:bCs/>
          <w:sz w:val="24"/>
          <w:szCs w:val="24"/>
          <w:u w:val="single"/>
          <w:rtl/>
        </w:rPr>
        <w:t>מהות ההתקשרות</w:t>
      </w:r>
      <w:r>
        <w:rPr>
          <w:rFonts w:hint="cs"/>
          <w:b/>
          <w:bCs/>
          <w:sz w:val="24"/>
          <w:szCs w:val="24"/>
          <w:rtl/>
        </w:rPr>
        <w:t xml:space="preserve">: </w:t>
      </w:r>
    </w:p>
    <w:p w:rsidR="00456BAE" w:rsidRDefault="00456BAE" w:rsidP="00456BAE">
      <w:pPr>
        <w:spacing w:after="0" w:line="240" w:lineRule="auto"/>
        <w:rPr>
          <w:rtl/>
        </w:rPr>
      </w:pPr>
      <w:r>
        <w:rPr>
          <w:rFonts w:hint="cs"/>
          <w:rtl/>
        </w:rPr>
        <w:t>משרד החינוך באמצעות האגף לארגון הלימודים במ</w:t>
      </w:r>
      <w:bookmarkStart w:id="0" w:name="_GoBack"/>
      <w:bookmarkEnd w:id="0"/>
      <w:r>
        <w:rPr>
          <w:rFonts w:hint="cs"/>
          <w:rtl/>
        </w:rPr>
        <w:t>נהל הפדגוגי מבקש להתקשר עם המועצה האזורית "נווה מדבר" ו</w:t>
      </w:r>
      <w:r w:rsidR="008028AB">
        <w:rPr>
          <w:rFonts w:hint="cs"/>
          <w:rtl/>
        </w:rPr>
        <w:t>ה</w:t>
      </w:r>
      <w:r>
        <w:rPr>
          <w:rFonts w:hint="cs"/>
          <w:rtl/>
        </w:rPr>
        <w:t>מועצה האזורית "אל קסום" אשר הוקמו במקומה של המועצה האזורית "אבו בסמה" לצורך קבלת שירותי חינוך לפזורה הבדואית בנגב.</w:t>
      </w:r>
    </w:p>
    <w:p w:rsidR="00456BAE" w:rsidRDefault="00456BAE" w:rsidP="00456BAE">
      <w:pPr>
        <w:spacing w:after="0" w:line="240" w:lineRule="auto"/>
        <w:rPr>
          <w:rtl/>
        </w:rPr>
      </w:pPr>
    </w:p>
    <w:p w:rsidR="00CE635A" w:rsidRDefault="00CE635A" w:rsidP="00456BAE">
      <w:pPr>
        <w:spacing w:after="0" w:line="240" w:lineRule="auto"/>
        <w:rPr>
          <w:b/>
          <w:bCs/>
          <w:sz w:val="24"/>
          <w:szCs w:val="24"/>
          <w:u w:val="single"/>
          <w:rtl/>
        </w:rPr>
      </w:pPr>
    </w:p>
    <w:p w:rsidR="00456BAE" w:rsidRDefault="00456BAE" w:rsidP="00456BAE">
      <w:pPr>
        <w:spacing w:after="0" w:line="240" w:lineRule="auto"/>
        <w:rPr>
          <w:b/>
          <w:bCs/>
          <w:sz w:val="24"/>
          <w:szCs w:val="24"/>
          <w:rtl/>
        </w:rPr>
      </w:pPr>
      <w:r>
        <w:rPr>
          <w:rFonts w:hint="cs"/>
          <w:b/>
          <w:bCs/>
          <w:sz w:val="24"/>
          <w:szCs w:val="24"/>
          <w:u w:val="single"/>
          <w:rtl/>
        </w:rPr>
        <w:t>מטרת ההתקשרות</w:t>
      </w:r>
      <w:r>
        <w:rPr>
          <w:rFonts w:hint="cs"/>
          <w:b/>
          <w:bCs/>
          <w:sz w:val="24"/>
          <w:szCs w:val="24"/>
          <w:rtl/>
        </w:rPr>
        <w:t>:</w:t>
      </w:r>
    </w:p>
    <w:p w:rsidR="00456BAE" w:rsidRDefault="00456BAE" w:rsidP="00F106B8">
      <w:pPr>
        <w:spacing w:after="0" w:line="240" w:lineRule="auto"/>
        <w:rPr>
          <w:rtl/>
        </w:rPr>
      </w:pPr>
      <w:r>
        <w:rPr>
          <w:rFonts w:hint="cs"/>
          <w:rtl/>
        </w:rPr>
        <w:t xml:space="preserve">לדאוג לשירותים הנדרשים הניתנים בדרך קבע ע"י רשויות מוניציפליות מכוח </w:t>
      </w:r>
      <w:r w:rsidR="00F106B8">
        <w:rPr>
          <w:rFonts w:hint="cs"/>
          <w:rtl/>
        </w:rPr>
        <w:t xml:space="preserve">תפקידה </w:t>
      </w:r>
      <w:r>
        <w:rPr>
          <w:rFonts w:hint="cs"/>
          <w:rtl/>
        </w:rPr>
        <w:t>על פי דין בתחום מוסדות החינוך אשר מצויים בפזורה הבדואית</w:t>
      </w:r>
      <w:r w:rsidR="001B57BB">
        <w:rPr>
          <w:rFonts w:hint="cs"/>
          <w:rtl/>
        </w:rPr>
        <w:t>. כגון: אחזקה שוטפת של תשתיות בבתי הספר ובגני הילדים, לרבות ביטוחים, שכירות ועובדים הפועלים במערכות הפזורה, טיפול בשמירה, חימום וקירור, רכש של סולר, שירותי ניקיון ועוד.</w:t>
      </w:r>
    </w:p>
    <w:p w:rsidR="001B57BB" w:rsidRDefault="001B57BB" w:rsidP="00456BAE">
      <w:pPr>
        <w:spacing w:after="0" w:line="240" w:lineRule="auto"/>
        <w:rPr>
          <w:rtl/>
        </w:rPr>
      </w:pPr>
    </w:p>
    <w:p w:rsidR="00CE635A" w:rsidRDefault="00CE635A" w:rsidP="00456BAE">
      <w:pPr>
        <w:spacing w:after="0" w:line="240" w:lineRule="auto"/>
        <w:rPr>
          <w:b/>
          <w:bCs/>
          <w:sz w:val="24"/>
          <w:szCs w:val="24"/>
          <w:u w:val="single"/>
          <w:rtl/>
        </w:rPr>
      </w:pPr>
    </w:p>
    <w:p w:rsidR="001B57BB" w:rsidRDefault="001B57BB" w:rsidP="00456BAE">
      <w:pPr>
        <w:spacing w:after="0" w:line="240" w:lineRule="auto"/>
        <w:rPr>
          <w:b/>
          <w:bCs/>
          <w:sz w:val="24"/>
          <w:szCs w:val="24"/>
          <w:rtl/>
        </w:rPr>
      </w:pPr>
      <w:r>
        <w:rPr>
          <w:rFonts w:hint="cs"/>
          <w:b/>
          <w:bCs/>
          <w:sz w:val="24"/>
          <w:szCs w:val="24"/>
          <w:u w:val="single"/>
          <w:rtl/>
        </w:rPr>
        <w:t>היקף ההתקשרות</w:t>
      </w:r>
      <w:r>
        <w:rPr>
          <w:rFonts w:hint="cs"/>
          <w:b/>
          <w:bCs/>
          <w:sz w:val="24"/>
          <w:szCs w:val="24"/>
          <w:rtl/>
        </w:rPr>
        <w:t>:</w:t>
      </w:r>
    </w:p>
    <w:p w:rsidR="001B57BB" w:rsidRDefault="001B57BB" w:rsidP="00456BAE">
      <w:pPr>
        <w:spacing w:after="0" w:line="240" w:lineRule="auto"/>
        <w:rPr>
          <w:rtl/>
        </w:rPr>
      </w:pPr>
      <w:r>
        <w:rPr>
          <w:rFonts w:hint="cs"/>
          <w:rtl/>
        </w:rPr>
        <w:t xml:space="preserve">מועצה אזורית "נווה מדבר" </w:t>
      </w:r>
      <w:r>
        <w:rPr>
          <w:rtl/>
        </w:rPr>
        <w:t>–</w:t>
      </w:r>
      <w:r>
        <w:rPr>
          <w:rFonts w:hint="cs"/>
          <w:rtl/>
        </w:rPr>
        <w:t xml:space="preserve"> עבור שירותי חינוך ל- 7 בתי ספר ו- 1 גן ילדים, סה"כ 4,561,628 ₪.</w:t>
      </w:r>
    </w:p>
    <w:p w:rsidR="001B57BB" w:rsidRDefault="001B57BB" w:rsidP="00456BAE">
      <w:pPr>
        <w:spacing w:after="0" w:line="240" w:lineRule="auto"/>
        <w:rPr>
          <w:rtl/>
        </w:rPr>
      </w:pPr>
      <w:r>
        <w:rPr>
          <w:rFonts w:hint="cs"/>
          <w:rtl/>
        </w:rPr>
        <w:t xml:space="preserve">מועצה אזורית "אל קסום" </w:t>
      </w:r>
      <w:r>
        <w:rPr>
          <w:rtl/>
        </w:rPr>
        <w:t>–</w:t>
      </w:r>
      <w:r>
        <w:rPr>
          <w:rFonts w:hint="cs"/>
          <w:rtl/>
        </w:rPr>
        <w:t xml:space="preserve"> עבור שירותי חינוך ל- 4 בתי ספר ו- 2 גני ילדים, סה"כ 3,239,739 ₪.</w:t>
      </w:r>
    </w:p>
    <w:p w:rsidR="001B57BB" w:rsidRDefault="001B57BB" w:rsidP="004D6C41">
      <w:pPr>
        <w:spacing w:after="0" w:line="240" w:lineRule="auto"/>
        <w:rPr>
          <w:b/>
          <w:bCs/>
          <w:rtl/>
        </w:rPr>
      </w:pPr>
      <w:r>
        <w:rPr>
          <w:rFonts w:hint="cs"/>
          <w:b/>
          <w:bCs/>
          <w:rtl/>
        </w:rPr>
        <w:t>סה"כ היקף ההתקשרות</w:t>
      </w:r>
      <w:r w:rsidR="004D6C41">
        <w:rPr>
          <w:rFonts w:hint="cs"/>
          <w:b/>
          <w:bCs/>
          <w:rtl/>
        </w:rPr>
        <w:t xml:space="preserve"> עם </w:t>
      </w:r>
      <w:r>
        <w:rPr>
          <w:rFonts w:hint="cs"/>
          <w:b/>
          <w:bCs/>
          <w:rtl/>
        </w:rPr>
        <w:t xml:space="preserve">שתי המועצות עבור </w:t>
      </w:r>
      <w:r w:rsidR="004D6C41">
        <w:rPr>
          <w:rFonts w:hint="cs"/>
          <w:b/>
          <w:bCs/>
          <w:rtl/>
        </w:rPr>
        <w:t>שירותי חינוך ל</w:t>
      </w:r>
      <w:r>
        <w:rPr>
          <w:rFonts w:hint="cs"/>
          <w:b/>
          <w:bCs/>
          <w:rtl/>
        </w:rPr>
        <w:t>פזורה הבדואית: 7,801,367 ₪.</w:t>
      </w:r>
    </w:p>
    <w:p w:rsidR="004D6C41" w:rsidRDefault="004D6C41" w:rsidP="004D6C41">
      <w:pPr>
        <w:spacing w:after="0" w:line="240" w:lineRule="auto"/>
        <w:rPr>
          <w:b/>
          <w:bCs/>
          <w:rtl/>
        </w:rPr>
      </w:pPr>
    </w:p>
    <w:p w:rsidR="00CE635A" w:rsidRDefault="00CE635A" w:rsidP="004D6C41">
      <w:pPr>
        <w:spacing w:after="0" w:line="240" w:lineRule="auto"/>
        <w:rPr>
          <w:b/>
          <w:bCs/>
          <w:sz w:val="24"/>
          <w:szCs w:val="24"/>
          <w:u w:val="single"/>
          <w:rtl/>
        </w:rPr>
      </w:pPr>
    </w:p>
    <w:p w:rsidR="004D6C41" w:rsidRDefault="004D6C41" w:rsidP="004D6C41">
      <w:pPr>
        <w:spacing w:after="0" w:line="240" w:lineRule="auto"/>
        <w:rPr>
          <w:b/>
          <w:bCs/>
          <w:sz w:val="24"/>
          <w:szCs w:val="24"/>
          <w:rtl/>
        </w:rPr>
      </w:pPr>
      <w:r>
        <w:rPr>
          <w:rFonts w:hint="cs"/>
          <w:b/>
          <w:bCs/>
          <w:sz w:val="24"/>
          <w:szCs w:val="24"/>
          <w:u w:val="single"/>
          <w:rtl/>
        </w:rPr>
        <w:t>תקופת ההתקשרות</w:t>
      </w:r>
      <w:r>
        <w:rPr>
          <w:rFonts w:hint="cs"/>
          <w:b/>
          <w:bCs/>
          <w:sz w:val="24"/>
          <w:szCs w:val="24"/>
          <w:rtl/>
        </w:rPr>
        <w:t xml:space="preserve">: </w:t>
      </w:r>
    </w:p>
    <w:p w:rsidR="004D6C41" w:rsidRDefault="004D6C41" w:rsidP="00853491">
      <w:pPr>
        <w:spacing w:after="0" w:line="240" w:lineRule="auto"/>
        <w:rPr>
          <w:rtl/>
        </w:rPr>
      </w:pPr>
      <w:r>
        <w:rPr>
          <w:rFonts w:hint="cs"/>
          <w:rtl/>
        </w:rPr>
        <w:t xml:space="preserve">תחילת ההתקשרות מחודש </w:t>
      </w:r>
      <w:r w:rsidR="00853491">
        <w:rPr>
          <w:rFonts w:hint="cs"/>
          <w:rtl/>
        </w:rPr>
        <w:t>28/2/2013 עד 27/8/2013.</w:t>
      </w:r>
    </w:p>
    <w:p w:rsidR="004D6C41" w:rsidRDefault="004D6C41" w:rsidP="00CF0399">
      <w:pPr>
        <w:spacing w:after="0" w:line="240" w:lineRule="auto"/>
        <w:rPr>
          <w:rtl/>
        </w:rPr>
      </w:pPr>
      <w:r>
        <w:rPr>
          <w:rFonts w:hint="cs"/>
          <w:rtl/>
        </w:rPr>
        <w:t xml:space="preserve">החל משנת הלימודים תשע"ד תקופת ההתקשרות </w:t>
      </w:r>
      <w:r w:rsidR="00CF0399">
        <w:rPr>
          <w:rFonts w:hint="cs"/>
          <w:rtl/>
        </w:rPr>
        <w:t>מתוכננת</w:t>
      </w:r>
      <w:r>
        <w:rPr>
          <w:rFonts w:hint="cs"/>
          <w:rtl/>
        </w:rPr>
        <w:t xml:space="preserve"> </w:t>
      </w:r>
      <w:r w:rsidR="00CF0399">
        <w:rPr>
          <w:rFonts w:hint="cs"/>
          <w:rtl/>
        </w:rPr>
        <w:t>ל</w:t>
      </w:r>
      <w:r>
        <w:rPr>
          <w:rFonts w:hint="cs"/>
          <w:rtl/>
        </w:rPr>
        <w:t>שנת לימודים מלאה.</w:t>
      </w:r>
    </w:p>
    <w:p w:rsidR="004D6C41" w:rsidRDefault="004D6C41" w:rsidP="004D6C41">
      <w:pPr>
        <w:spacing w:after="0" w:line="240" w:lineRule="auto"/>
        <w:rPr>
          <w:rtl/>
        </w:rPr>
      </w:pPr>
    </w:p>
    <w:p w:rsidR="004D6C41" w:rsidRPr="00096F2B" w:rsidRDefault="004D6C41" w:rsidP="00CF0399">
      <w:pPr>
        <w:spacing w:after="0" w:line="240" w:lineRule="auto"/>
        <w:rPr>
          <w:u w:val="single"/>
          <w:rtl/>
        </w:rPr>
      </w:pPr>
      <w:r w:rsidRPr="00096F2B">
        <w:rPr>
          <w:rFonts w:hint="cs"/>
          <w:u w:val="single"/>
          <w:rtl/>
        </w:rPr>
        <w:t>המשרד</w:t>
      </w:r>
      <w:r w:rsidRPr="00096F2B">
        <w:rPr>
          <w:u w:val="single"/>
          <w:rtl/>
        </w:rPr>
        <w:t xml:space="preserve"> </w:t>
      </w:r>
      <w:r w:rsidRPr="00096F2B">
        <w:rPr>
          <w:rFonts w:hint="cs"/>
          <w:u w:val="single"/>
          <w:rtl/>
        </w:rPr>
        <w:t>שומר</w:t>
      </w:r>
      <w:r w:rsidRPr="00096F2B">
        <w:rPr>
          <w:u w:val="single"/>
          <w:rtl/>
        </w:rPr>
        <w:t xml:space="preserve"> </w:t>
      </w:r>
      <w:r w:rsidRPr="00096F2B">
        <w:rPr>
          <w:rFonts w:hint="cs"/>
          <w:u w:val="single"/>
          <w:rtl/>
        </w:rPr>
        <w:t>על</w:t>
      </w:r>
      <w:r w:rsidRPr="00096F2B">
        <w:rPr>
          <w:u w:val="single"/>
          <w:rtl/>
        </w:rPr>
        <w:t xml:space="preserve"> </w:t>
      </w:r>
      <w:r w:rsidRPr="00096F2B">
        <w:rPr>
          <w:rFonts w:hint="cs"/>
          <w:u w:val="single"/>
          <w:rtl/>
        </w:rPr>
        <w:t>זכותו</w:t>
      </w:r>
      <w:r w:rsidRPr="00096F2B">
        <w:rPr>
          <w:u w:val="single"/>
          <w:rtl/>
        </w:rPr>
        <w:t xml:space="preserve"> </w:t>
      </w:r>
      <w:r w:rsidRPr="00096F2B">
        <w:rPr>
          <w:rFonts w:hint="cs"/>
          <w:u w:val="single"/>
          <w:rtl/>
        </w:rPr>
        <w:t>להאריך</w:t>
      </w:r>
      <w:r w:rsidRPr="00096F2B">
        <w:rPr>
          <w:u w:val="single"/>
          <w:rtl/>
        </w:rPr>
        <w:t xml:space="preserve"> </w:t>
      </w:r>
      <w:r w:rsidRPr="00096F2B">
        <w:rPr>
          <w:rFonts w:hint="cs"/>
          <w:u w:val="single"/>
          <w:rtl/>
        </w:rPr>
        <w:t>את</w:t>
      </w:r>
      <w:r w:rsidRPr="00096F2B">
        <w:rPr>
          <w:u w:val="single"/>
          <w:rtl/>
        </w:rPr>
        <w:t xml:space="preserve"> </w:t>
      </w:r>
      <w:r w:rsidRPr="00096F2B">
        <w:rPr>
          <w:rFonts w:hint="cs"/>
          <w:u w:val="single"/>
          <w:rtl/>
        </w:rPr>
        <w:t>תקופת</w:t>
      </w:r>
      <w:r w:rsidRPr="00096F2B">
        <w:rPr>
          <w:u w:val="single"/>
          <w:rtl/>
        </w:rPr>
        <w:t xml:space="preserve"> </w:t>
      </w:r>
      <w:r w:rsidRPr="00096F2B">
        <w:rPr>
          <w:rFonts w:hint="cs"/>
          <w:u w:val="single"/>
          <w:rtl/>
        </w:rPr>
        <w:t>ההתקשרות</w:t>
      </w:r>
      <w:r w:rsidRPr="00096F2B">
        <w:rPr>
          <w:u w:val="single"/>
          <w:rtl/>
        </w:rPr>
        <w:t xml:space="preserve"> </w:t>
      </w:r>
      <w:r w:rsidRPr="00096F2B">
        <w:rPr>
          <w:rFonts w:hint="cs"/>
          <w:u w:val="single"/>
          <w:rtl/>
        </w:rPr>
        <w:t>לתקופה</w:t>
      </w:r>
      <w:r w:rsidRPr="00096F2B">
        <w:rPr>
          <w:u w:val="single"/>
          <w:rtl/>
        </w:rPr>
        <w:t xml:space="preserve"> </w:t>
      </w:r>
      <w:r w:rsidRPr="00096F2B">
        <w:rPr>
          <w:rFonts w:hint="cs"/>
          <w:u w:val="single"/>
          <w:rtl/>
        </w:rPr>
        <w:t>נוספת</w:t>
      </w:r>
      <w:r w:rsidRPr="00096F2B">
        <w:rPr>
          <w:u w:val="single"/>
          <w:rtl/>
        </w:rPr>
        <w:t xml:space="preserve"> </w:t>
      </w:r>
      <w:r w:rsidRPr="00096F2B">
        <w:rPr>
          <w:rFonts w:hint="cs"/>
          <w:u w:val="single"/>
          <w:rtl/>
        </w:rPr>
        <w:t>של</w:t>
      </w:r>
      <w:r w:rsidRPr="00096F2B">
        <w:rPr>
          <w:u w:val="single"/>
          <w:rtl/>
        </w:rPr>
        <w:t xml:space="preserve"> 5 </w:t>
      </w:r>
      <w:r w:rsidRPr="00096F2B">
        <w:rPr>
          <w:rFonts w:hint="cs"/>
          <w:u w:val="single"/>
          <w:rtl/>
        </w:rPr>
        <w:t>שנים</w:t>
      </w:r>
      <w:r w:rsidRPr="00096F2B">
        <w:rPr>
          <w:u w:val="single"/>
          <w:rtl/>
        </w:rPr>
        <w:t xml:space="preserve"> </w:t>
      </w:r>
      <w:r w:rsidRPr="00096F2B">
        <w:rPr>
          <w:rFonts w:hint="cs"/>
          <w:u w:val="single"/>
          <w:rtl/>
        </w:rPr>
        <w:t>בהיקפים</w:t>
      </w:r>
      <w:r w:rsidRPr="00096F2B">
        <w:rPr>
          <w:u w:val="single"/>
          <w:rtl/>
        </w:rPr>
        <w:t xml:space="preserve"> </w:t>
      </w:r>
      <w:r w:rsidRPr="00096F2B">
        <w:rPr>
          <w:rFonts w:hint="cs"/>
          <w:u w:val="single"/>
          <w:rtl/>
        </w:rPr>
        <w:t>דומים</w:t>
      </w:r>
      <w:r w:rsidRPr="00096F2B">
        <w:rPr>
          <w:u w:val="single"/>
          <w:rtl/>
        </w:rPr>
        <w:t xml:space="preserve"> </w:t>
      </w:r>
      <w:r w:rsidR="00CF0399" w:rsidRPr="00096F2B">
        <w:rPr>
          <w:rFonts w:hint="cs"/>
          <w:u w:val="single"/>
          <w:rtl/>
        </w:rPr>
        <w:t>ו</w:t>
      </w:r>
      <w:r w:rsidR="00CF0399" w:rsidRPr="00096F2B">
        <w:rPr>
          <w:u w:val="single"/>
          <w:rtl/>
        </w:rPr>
        <w:t>/</w:t>
      </w:r>
      <w:r w:rsidR="00CF0399" w:rsidRPr="00096F2B">
        <w:rPr>
          <w:rFonts w:hint="cs"/>
          <w:u w:val="single"/>
          <w:rtl/>
        </w:rPr>
        <w:t>או</w:t>
      </w:r>
      <w:r w:rsidR="00CF0399" w:rsidRPr="00096F2B">
        <w:rPr>
          <w:u w:val="single"/>
          <w:rtl/>
        </w:rPr>
        <w:t xml:space="preserve"> </w:t>
      </w:r>
      <w:r w:rsidRPr="00096F2B">
        <w:rPr>
          <w:rFonts w:hint="cs"/>
          <w:u w:val="single"/>
          <w:rtl/>
        </w:rPr>
        <w:t>בהתאם</w:t>
      </w:r>
      <w:r w:rsidRPr="00096F2B">
        <w:rPr>
          <w:u w:val="single"/>
          <w:rtl/>
        </w:rPr>
        <w:t xml:space="preserve"> </w:t>
      </w:r>
      <w:r w:rsidRPr="00096F2B">
        <w:rPr>
          <w:rFonts w:hint="cs"/>
          <w:u w:val="single"/>
          <w:rtl/>
        </w:rPr>
        <w:t>לנדרש</w:t>
      </w:r>
      <w:r w:rsidR="00CF0399" w:rsidRPr="00096F2B">
        <w:rPr>
          <w:u w:val="single"/>
          <w:rtl/>
        </w:rPr>
        <w:t xml:space="preserve"> </w:t>
      </w:r>
      <w:r w:rsidR="00CF0399" w:rsidRPr="00096F2B">
        <w:rPr>
          <w:rFonts w:hint="cs"/>
          <w:u w:val="single"/>
          <w:rtl/>
        </w:rPr>
        <w:t>מצרכי</w:t>
      </w:r>
      <w:r w:rsidR="00CF0399" w:rsidRPr="00096F2B">
        <w:rPr>
          <w:u w:val="single"/>
          <w:rtl/>
        </w:rPr>
        <w:t xml:space="preserve"> </w:t>
      </w:r>
      <w:r w:rsidR="00CF0399" w:rsidRPr="00096F2B">
        <w:rPr>
          <w:rFonts w:hint="cs"/>
          <w:u w:val="single"/>
          <w:rtl/>
        </w:rPr>
        <w:t>החינוך</w:t>
      </w:r>
      <w:r w:rsidR="00CF0399" w:rsidRPr="00096F2B">
        <w:rPr>
          <w:u w:val="single"/>
          <w:rtl/>
        </w:rPr>
        <w:t xml:space="preserve"> </w:t>
      </w:r>
      <w:r w:rsidR="00CF0399" w:rsidRPr="00096F2B">
        <w:rPr>
          <w:rFonts w:hint="cs"/>
          <w:u w:val="single"/>
          <w:rtl/>
        </w:rPr>
        <w:t>של</w:t>
      </w:r>
      <w:r w:rsidR="00CF0399" w:rsidRPr="00096F2B">
        <w:rPr>
          <w:u w:val="single"/>
          <w:rtl/>
        </w:rPr>
        <w:t xml:space="preserve"> </w:t>
      </w:r>
      <w:r w:rsidR="00CF0399" w:rsidRPr="00096F2B">
        <w:rPr>
          <w:rFonts w:hint="cs"/>
          <w:u w:val="single"/>
          <w:rtl/>
        </w:rPr>
        <w:t>הפזורה</w:t>
      </w:r>
      <w:r w:rsidR="00CF0399">
        <w:rPr>
          <w:rFonts w:hint="cs"/>
          <w:u w:val="single"/>
          <w:rtl/>
        </w:rPr>
        <w:t>,</w:t>
      </w:r>
      <w:r w:rsidR="00CF0399" w:rsidRPr="00096F2B">
        <w:rPr>
          <w:u w:val="single"/>
          <w:rtl/>
        </w:rPr>
        <w:t xml:space="preserve"> </w:t>
      </w:r>
      <w:r w:rsidR="00CF0399">
        <w:rPr>
          <w:rFonts w:hint="cs"/>
          <w:u w:val="single"/>
          <w:rtl/>
        </w:rPr>
        <w:t>בתקופת ההתקשרות הרלבנטית,</w:t>
      </w:r>
      <w:r w:rsidR="00CF0399" w:rsidRPr="00096F2B">
        <w:rPr>
          <w:u w:val="single"/>
          <w:rtl/>
        </w:rPr>
        <w:t xml:space="preserve"> </w:t>
      </w:r>
      <w:r w:rsidR="00CF0399" w:rsidRPr="00096F2B">
        <w:rPr>
          <w:rFonts w:hint="cs"/>
          <w:u w:val="single"/>
          <w:rtl/>
        </w:rPr>
        <w:t>לנושאים</w:t>
      </w:r>
      <w:r w:rsidR="00CF0399" w:rsidRPr="00096F2B">
        <w:rPr>
          <w:u w:val="single"/>
          <w:rtl/>
        </w:rPr>
        <w:t xml:space="preserve"> </w:t>
      </w:r>
      <w:r w:rsidR="00CF0399" w:rsidRPr="00096F2B">
        <w:rPr>
          <w:rFonts w:hint="cs"/>
          <w:u w:val="single"/>
          <w:rtl/>
        </w:rPr>
        <w:t>הנכללים</w:t>
      </w:r>
      <w:r w:rsidR="00CF0399" w:rsidRPr="00096F2B">
        <w:rPr>
          <w:u w:val="single"/>
          <w:rtl/>
        </w:rPr>
        <w:t xml:space="preserve"> </w:t>
      </w:r>
      <w:r w:rsidR="00CF0399" w:rsidRPr="00096F2B">
        <w:rPr>
          <w:rFonts w:hint="cs"/>
          <w:u w:val="single"/>
          <w:rtl/>
        </w:rPr>
        <w:t>בהתקשרות</w:t>
      </w:r>
      <w:r w:rsidRPr="00096F2B">
        <w:rPr>
          <w:u w:val="single"/>
          <w:rtl/>
        </w:rPr>
        <w:t>.</w:t>
      </w:r>
    </w:p>
    <w:p w:rsidR="004D6C41" w:rsidRDefault="004D6C41" w:rsidP="004D6C41">
      <w:pPr>
        <w:spacing w:after="0" w:line="240" w:lineRule="auto"/>
        <w:rPr>
          <w:b/>
          <w:bCs/>
          <w:sz w:val="24"/>
          <w:szCs w:val="24"/>
          <w:rtl/>
        </w:rPr>
      </w:pPr>
    </w:p>
    <w:p w:rsidR="00CE635A" w:rsidRDefault="00CE635A" w:rsidP="004D6C41">
      <w:pPr>
        <w:spacing w:after="0" w:line="240" w:lineRule="auto"/>
        <w:rPr>
          <w:b/>
          <w:bCs/>
          <w:sz w:val="24"/>
          <w:szCs w:val="24"/>
          <w:u w:val="single"/>
          <w:rtl/>
        </w:rPr>
      </w:pPr>
    </w:p>
    <w:p w:rsidR="004D6C41" w:rsidRDefault="004D6C41" w:rsidP="004D6C41">
      <w:pPr>
        <w:spacing w:after="0" w:line="240" w:lineRule="auto"/>
        <w:rPr>
          <w:b/>
          <w:bCs/>
          <w:sz w:val="24"/>
          <w:szCs w:val="24"/>
          <w:rtl/>
        </w:rPr>
      </w:pPr>
      <w:r w:rsidRPr="004D6C41">
        <w:rPr>
          <w:rFonts w:hint="cs"/>
          <w:b/>
          <w:bCs/>
          <w:sz w:val="24"/>
          <w:szCs w:val="24"/>
          <w:u w:val="single"/>
          <w:rtl/>
        </w:rPr>
        <w:t>הנימוק להתקשרות עם הספק כספק יחיד</w:t>
      </w:r>
      <w:r>
        <w:rPr>
          <w:rFonts w:hint="cs"/>
          <w:b/>
          <w:bCs/>
          <w:sz w:val="24"/>
          <w:szCs w:val="24"/>
          <w:rtl/>
        </w:rPr>
        <w:t>:</w:t>
      </w:r>
    </w:p>
    <w:p w:rsidR="004D6C41" w:rsidRDefault="004D6C41" w:rsidP="00CF0399">
      <w:pPr>
        <w:spacing w:after="0" w:line="240" w:lineRule="auto"/>
        <w:rPr>
          <w:rtl/>
        </w:rPr>
      </w:pPr>
      <w:r>
        <w:rPr>
          <w:rFonts w:hint="cs"/>
          <w:rtl/>
        </w:rPr>
        <w:t xml:space="preserve">היותן של </w:t>
      </w:r>
      <w:r w:rsidR="00CF0399">
        <w:rPr>
          <w:rFonts w:hint="cs"/>
          <w:rtl/>
        </w:rPr>
        <w:t>כל אחת מ</w:t>
      </w:r>
      <w:r>
        <w:rPr>
          <w:rFonts w:hint="cs"/>
          <w:rtl/>
        </w:rPr>
        <w:t>המועצות האמורות ספק יחיד, כל אחת לגבי הישובים הסמוכים אליה עפ"י החלוקה שבוצעה ע"י משרד הפנים בשיתוף משרד החינוך, שכן מדובר בשירותי חינוך שבמהותם אמורים להינתן ע"י רשות מקומית שממילא אמונה על מתן שירותים כגון השירותים הנדרשים. כמו כן מבין הרשויות המקומיות, אין רשויות אחרות שיכולות לתת את השירותים האמורים באשר, מטבע הדברים ולאור מהות השירותים הנדרשים, נדרש שיינתנו ע</w:t>
      </w:r>
      <w:r w:rsidR="00CF0399">
        <w:rPr>
          <w:rFonts w:hint="cs"/>
          <w:rtl/>
        </w:rPr>
        <w:t>"</w:t>
      </w:r>
      <w:r>
        <w:rPr>
          <w:rFonts w:hint="cs"/>
          <w:rtl/>
        </w:rPr>
        <w:t>י רשות מקומית</w:t>
      </w:r>
      <w:r w:rsidR="00CE635A">
        <w:rPr>
          <w:rFonts w:hint="cs"/>
          <w:rtl/>
        </w:rPr>
        <w:t xml:space="preserve"> סמוכה, וזאת אף מטעמי חסכון ויע</w:t>
      </w:r>
      <w:r>
        <w:rPr>
          <w:rFonts w:hint="cs"/>
          <w:rtl/>
        </w:rPr>
        <w:t>ילות.</w:t>
      </w:r>
    </w:p>
    <w:p w:rsidR="00CE635A" w:rsidRDefault="00CE635A" w:rsidP="004D6C41">
      <w:pPr>
        <w:spacing w:after="0" w:line="240" w:lineRule="auto"/>
        <w:rPr>
          <w:rtl/>
        </w:rPr>
      </w:pPr>
    </w:p>
    <w:p w:rsidR="00CE635A" w:rsidRDefault="00CE635A" w:rsidP="004D6C41">
      <w:pPr>
        <w:spacing w:after="0" w:line="240" w:lineRule="auto"/>
        <w:rPr>
          <w:b/>
          <w:bCs/>
          <w:sz w:val="24"/>
          <w:szCs w:val="24"/>
          <w:rtl/>
        </w:rPr>
      </w:pPr>
    </w:p>
    <w:p w:rsidR="00CE635A" w:rsidRDefault="00CE635A" w:rsidP="008028AB">
      <w:pPr>
        <w:spacing w:after="0" w:line="240" w:lineRule="auto"/>
        <w:rPr>
          <w:b/>
          <w:bCs/>
          <w:sz w:val="24"/>
          <w:szCs w:val="24"/>
          <w:rtl/>
        </w:rPr>
      </w:pPr>
      <w:r>
        <w:rPr>
          <w:rFonts w:hint="cs"/>
          <w:b/>
          <w:bCs/>
          <w:sz w:val="24"/>
          <w:szCs w:val="24"/>
          <w:rtl/>
        </w:rPr>
        <w:t xml:space="preserve">ככל שיש לגורם כלשהוא השגה בעניין יגיש </w:t>
      </w:r>
      <w:r w:rsidR="008028AB">
        <w:rPr>
          <w:rFonts w:hint="cs"/>
          <w:b/>
          <w:bCs/>
          <w:sz w:val="24"/>
          <w:szCs w:val="24"/>
          <w:rtl/>
        </w:rPr>
        <w:t xml:space="preserve">את </w:t>
      </w:r>
      <w:r>
        <w:rPr>
          <w:rFonts w:hint="cs"/>
          <w:b/>
          <w:bCs/>
          <w:sz w:val="24"/>
          <w:szCs w:val="24"/>
          <w:rtl/>
        </w:rPr>
        <w:t>השגותיו עד ליום ___________</w:t>
      </w:r>
    </w:p>
    <w:p w:rsidR="00CE635A" w:rsidRPr="00CE635A" w:rsidRDefault="00CE635A" w:rsidP="004D6C41">
      <w:pPr>
        <w:spacing w:after="0" w:line="240" w:lineRule="auto"/>
        <w:rPr>
          <w:b/>
          <w:bCs/>
          <w:sz w:val="24"/>
          <w:szCs w:val="24"/>
          <w:rtl/>
        </w:rPr>
      </w:pPr>
      <w:r>
        <w:rPr>
          <w:rFonts w:hint="cs"/>
          <w:b/>
          <w:bCs/>
          <w:sz w:val="24"/>
          <w:szCs w:val="24"/>
          <w:rtl/>
        </w:rPr>
        <w:t>ל _________.</w:t>
      </w:r>
    </w:p>
    <w:p w:rsidR="00CE635A" w:rsidRDefault="00CE635A" w:rsidP="004D6C41">
      <w:pPr>
        <w:spacing w:after="0" w:line="240" w:lineRule="auto"/>
        <w:rPr>
          <w:rtl/>
        </w:rPr>
      </w:pPr>
    </w:p>
    <w:p w:rsidR="00CE635A" w:rsidRPr="004D6C41" w:rsidRDefault="00CE635A" w:rsidP="004D6C41">
      <w:pPr>
        <w:spacing w:after="0" w:line="240" w:lineRule="auto"/>
        <w:rPr>
          <w:rtl/>
        </w:rPr>
      </w:pPr>
    </w:p>
    <w:p w:rsidR="001B57BB" w:rsidRDefault="001B57BB" w:rsidP="00456BAE">
      <w:pPr>
        <w:spacing w:after="0" w:line="240" w:lineRule="auto"/>
        <w:rPr>
          <w:rtl/>
        </w:rPr>
      </w:pPr>
    </w:p>
    <w:p w:rsidR="00456BAE" w:rsidRPr="00456BAE" w:rsidRDefault="00456BAE" w:rsidP="00456BAE">
      <w:pPr>
        <w:spacing w:after="0" w:line="240" w:lineRule="auto"/>
        <w:rPr>
          <w:b/>
          <w:bCs/>
          <w:sz w:val="24"/>
          <w:szCs w:val="24"/>
          <w:u w:val="single"/>
        </w:rPr>
      </w:pPr>
    </w:p>
    <w:sectPr w:rsidR="00456BAE" w:rsidRPr="00456BAE" w:rsidSect="00E412C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BAE"/>
    <w:rsid w:val="00096F2B"/>
    <w:rsid w:val="001B57BB"/>
    <w:rsid w:val="003F6810"/>
    <w:rsid w:val="00456BAE"/>
    <w:rsid w:val="004D6C41"/>
    <w:rsid w:val="008028AB"/>
    <w:rsid w:val="00853491"/>
    <w:rsid w:val="00971093"/>
    <w:rsid w:val="00C55395"/>
    <w:rsid w:val="00C92A8F"/>
    <w:rsid w:val="00CE635A"/>
    <w:rsid w:val="00CF0399"/>
    <w:rsid w:val="00D65885"/>
    <w:rsid w:val="00DF5DD4"/>
    <w:rsid w:val="00E412C7"/>
    <w:rsid w:val="00F106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0399"/>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CF03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0399"/>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CF03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303</Words>
  <Characters>1519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ליאורה הרוש</dc:creator>
  <cp:lastModifiedBy>דנה מידן</cp:lastModifiedBy>
  <cp:revision>2</cp:revision>
  <dcterms:created xsi:type="dcterms:W3CDTF">2013-02-11T11:46:00Z</dcterms:created>
  <dcterms:modified xsi:type="dcterms:W3CDTF">2013-02-11T11:46:00Z</dcterms:modified>
</cp:coreProperties>
</file>